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54" w:rsidRPr="009205D6" w:rsidRDefault="00676F54" w:rsidP="00676F54">
      <w:pPr>
        <w:ind w:leftChars="118" w:left="283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205D6">
        <w:rPr>
          <w:rFonts w:ascii="微軟正黑體" w:eastAsia="微軟正黑體" w:hAnsi="微軟正黑體" w:hint="eastAsia"/>
          <w:b/>
          <w:sz w:val="32"/>
          <w:szCs w:val="32"/>
        </w:rPr>
        <w:t>手術床規格</w:t>
      </w:r>
    </w:p>
    <w:tbl>
      <w:tblPr>
        <w:tblW w:w="0" w:type="auto"/>
        <w:jc w:val="center"/>
        <w:tblCellSpacing w:w="20" w:type="dxa"/>
        <w:tblCellMar>
          <w:left w:w="28" w:type="dxa"/>
          <w:right w:w="28" w:type="dxa"/>
        </w:tblCellMar>
        <w:tblLook w:val="0000"/>
      </w:tblPr>
      <w:tblGrid>
        <w:gridCol w:w="8442"/>
      </w:tblGrid>
      <w:tr w:rsidR="00676F54" w:rsidRPr="0049601E" w:rsidTr="003A2CF4">
        <w:trPr>
          <w:cantSplit/>
          <w:trHeight w:val="612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49601E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77" w:hanging="357"/>
              <w:rPr>
                <w:rFonts w:ascii="微軟正黑體" w:eastAsia="微軟正黑體" w:hAnsi="微軟正黑體"/>
              </w:rPr>
            </w:pPr>
            <w:r w:rsidRPr="00603DBF">
              <w:rPr>
                <w:rFonts w:ascii="微軟正黑體" w:eastAsia="微軟正黑體" w:hAnsi="微軟正黑體" w:hint="eastAsia"/>
              </w:rPr>
              <w:t>床面高度由電動油壓控制</w:t>
            </w:r>
            <w:r w:rsidRPr="0049601E">
              <w:rPr>
                <w:rFonts w:ascii="微軟正黑體" w:eastAsia="微軟正黑體" w:hAnsi="微軟正黑體" w:hint="eastAsia"/>
              </w:rPr>
              <w:t>可上升下降高度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9601E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49601E">
              <w:rPr>
                <w:rFonts w:ascii="微軟正黑體" w:eastAsia="微軟正黑體" w:hAnsi="微軟正黑體"/>
              </w:rPr>
              <w:t>0-11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Pr="0049601E">
              <w:rPr>
                <w:rFonts w:ascii="微軟正黑體" w:eastAsia="微軟正黑體" w:hAnsi="微軟正黑體"/>
              </w:rPr>
              <w:t>mm</w:t>
            </w:r>
            <w:r w:rsidRPr="0049601E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76F54" w:rsidRPr="0049601E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="567" w:hanging="425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  <w:b/>
              </w:rPr>
              <w:t>手術床體載重需 ≧490k</w:t>
            </w:r>
            <w:r w:rsidRPr="00AD14F8">
              <w:rPr>
                <w:rFonts w:ascii="微軟正黑體" w:eastAsia="微軟正黑體" w:hAnsi="微軟正黑體"/>
                <w:b/>
              </w:rPr>
              <w:t>g</w:t>
            </w:r>
            <w:r w:rsidRPr="00AD14F8">
              <w:rPr>
                <w:rFonts w:ascii="微軟正黑體" w:eastAsia="微軟正黑體" w:hAnsi="微軟正黑體" w:hint="eastAsia"/>
                <w:b/>
              </w:rPr>
              <w:t>，床板安全載重≧275</w:t>
            </w:r>
            <w:r w:rsidRPr="00AD14F8">
              <w:rPr>
                <w:rFonts w:ascii="微軟正黑體" w:eastAsia="微軟正黑體" w:hAnsi="微軟正黑體"/>
                <w:b/>
              </w:rPr>
              <w:t>kg</w:t>
            </w:r>
            <w:r w:rsidRPr="00AD14F8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676F54" w:rsidRPr="0049601E" w:rsidTr="003A2CF4">
        <w:trPr>
          <w:cantSplit/>
          <w:trHeight w:val="227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49601E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77" w:hanging="357"/>
              <w:rPr>
                <w:rFonts w:ascii="微軟正黑體" w:eastAsia="微軟正黑體" w:hAnsi="微軟正黑體"/>
              </w:rPr>
            </w:pPr>
            <w:r w:rsidRPr="0049601E">
              <w:rPr>
                <w:rFonts w:ascii="微軟正黑體" w:eastAsia="微軟正黑體" w:hAnsi="微軟正黑體" w:hint="eastAsia"/>
              </w:rPr>
              <w:t>手術</w:t>
            </w:r>
            <w:r>
              <w:rPr>
                <w:rFonts w:ascii="微軟正黑體" w:eastAsia="微軟正黑體" w:hAnsi="微軟正黑體" w:hint="eastAsia"/>
              </w:rPr>
              <w:t>床</w:t>
            </w:r>
            <w:r w:rsidRPr="0049601E">
              <w:rPr>
                <w:rFonts w:ascii="微軟正黑體" w:eastAsia="微軟正黑體" w:hAnsi="微軟正黑體" w:hint="eastAsia"/>
              </w:rPr>
              <w:t>面本體尺寸</w:t>
            </w:r>
            <w:r w:rsidRPr="00DF520C">
              <w:rPr>
                <w:rFonts w:ascii="微軟正黑體" w:eastAsia="微軟正黑體" w:hAnsi="微軟正黑體" w:hint="eastAsia"/>
              </w:rPr>
              <w:t>（含頭版與腳板，寬度含側軌）</w:t>
            </w:r>
            <w:r w:rsidRPr="0049601E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100</w:t>
            </w:r>
            <w:r w:rsidRPr="0049601E">
              <w:rPr>
                <w:rFonts w:ascii="微軟正黑體" w:eastAsia="微軟正黑體" w:hAnsi="微軟正黑體"/>
              </w:rPr>
              <w:t>*5</w:t>
            </w:r>
            <w:r>
              <w:rPr>
                <w:rFonts w:ascii="微軟正黑體" w:eastAsia="微軟正黑體" w:hAnsi="微軟正黑體" w:hint="eastAsia"/>
              </w:rPr>
              <w:t xml:space="preserve">90 </w:t>
            </w:r>
            <w:r w:rsidRPr="0049601E">
              <w:rPr>
                <w:rFonts w:ascii="微軟正黑體" w:eastAsia="微軟正黑體" w:hAnsi="微軟正黑體"/>
              </w:rPr>
              <w:t>mm</w:t>
            </w:r>
            <w:r w:rsidRPr="0049601E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76F54" w:rsidRPr="00AD14F8" w:rsidTr="003A2CF4">
        <w:trPr>
          <w:cantSplit/>
          <w:trHeight w:val="227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77" w:hanging="357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</w:rPr>
              <w:t>手術床為</w:t>
            </w:r>
            <w:r w:rsidRPr="00AD14F8">
              <w:rPr>
                <w:rFonts w:ascii="微軟正黑體" w:eastAsia="微軟正黑體" w:hAnsi="微軟正黑體" w:hint="eastAsia"/>
                <w:b/>
              </w:rPr>
              <w:t>模組化設計</w:t>
            </w:r>
            <w:r w:rsidRPr="00AD14F8">
              <w:rPr>
                <w:rFonts w:ascii="微軟正黑體" w:eastAsia="微軟正黑體" w:hAnsi="微軟正黑體" w:hint="eastAsia"/>
              </w:rPr>
              <w:t>，最多可達6片式(含)以上，以利</w:t>
            </w:r>
            <w:r w:rsidRPr="00AD14F8">
              <w:rPr>
                <w:rFonts w:ascii="微軟正黑體" w:eastAsia="微軟正黑體" w:hAnsi="微軟正黑體" w:hint="eastAsia"/>
                <w:b/>
              </w:rPr>
              <w:t>各科使用升級</w:t>
            </w:r>
            <w:r w:rsidRPr="00AD14F8">
              <w:rPr>
                <w:rFonts w:ascii="微軟正黑體" w:eastAsia="微軟正黑體" w:hAnsi="微軟正黑體" w:hint="eastAsia"/>
              </w:rPr>
              <w:t>及可增加病人擺位選擇性。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77" w:hanging="357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</w:rPr>
              <w:t>可升級電動自走功能。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77" w:hanging="357"/>
              <w:rPr>
                <w:rFonts w:ascii="微軟正黑體" w:eastAsia="微軟正黑體" w:hAnsi="微軟正黑體"/>
                <w:b/>
              </w:rPr>
            </w:pPr>
            <w:r w:rsidRPr="00AD14F8">
              <w:rPr>
                <w:rFonts w:ascii="微軟正黑體" w:eastAsia="微軟正黑體" w:hAnsi="微軟正黑體" w:hint="eastAsia"/>
                <w:b/>
              </w:rPr>
              <w:t>手術床板可前後滑動，並且電動控制，床板滑動範圍總共約410 mm。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77" w:hanging="357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  <w:b/>
              </w:rPr>
              <w:t>床板垂直面可透</w:t>
            </w:r>
            <w:r w:rsidRPr="00AD14F8">
              <w:rPr>
                <w:rFonts w:ascii="微軟正黑體" w:eastAsia="微軟正黑體" w:hAnsi="微軟正黑體"/>
                <w:b/>
              </w:rPr>
              <w:t>X</w:t>
            </w:r>
            <w:r w:rsidRPr="00AD14F8">
              <w:rPr>
                <w:rFonts w:ascii="微軟正黑體" w:eastAsia="微軟正黑體" w:hAnsi="微軟正黑體" w:hint="eastAsia"/>
                <w:b/>
              </w:rPr>
              <w:t>光。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</w:rPr>
              <w:t>採用防褥瘡減壓VEF床墊，有效防止褥瘡發生 ≧</w:t>
            </w:r>
            <w:r w:rsidRPr="00AD14F8">
              <w:rPr>
                <w:rFonts w:ascii="微軟正黑體" w:eastAsia="微軟正黑體" w:hAnsi="微軟正黑體"/>
              </w:rPr>
              <w:t>8</w:t>
            </w:r>
            <w:r w:rsidRPr="00AD14F8">
              <w:rPr>
                <w:rFonts w:ascii="微軟正黑體" w:eastAsia="微軟正黑體" w:hAnsi="微軟正黑體" w:hint="eastAsia"/>
              </w:rPr>
              <w:t>0 mm。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  <w:b/>
              </w:rPr>
            </w:pPr>
            <w:r w:rsidRPr="00AD14F8">
              <w:rPr>
                <w:rFonts w:ascii="微軟正黑體" w:eastAsia="微軟正黑體" w:hAnsi="微軟正黑體" w:hint="eastAsia"/>
              </w:rPr>
              <w:t>手術床面前後傾斜角度 ≧</w:t>
            </w:r>
            <w:r w:rsidRPr="00AD14F8">
              <w:rPr>
                <w:rFonts w:ascii="微軟正黑體" w:eastAsia="微軟正黑體" w:hAnsi="微軟正黑體"/>
              </w:rPr>
              <w:t>3</w:t>
            </w:r>
            <w:r w:rsidRPr="00AD14F8">
              <w:rPr>
                <w:rFonts w:ascii="微軟正黑體" w:eastAsia="微軟正黑體" w:hAnsi="微軟正黑體" w:hint="eastAsia"/>
              </w:rPr>
              <w:t>5°/-35°。</w:t>
            </w:r>
          </w:p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  <w:b/>
              </w:rPr>
            </w:pPr>
            <w:r w:rsidRPr="00AD14F8">
              <w:rPr>
                <w:rFonts w:ascii="微軟正黑體" w:eastAsia="微軟正黑體" w:hAnsi="微軟正黑體" w:hint="eastAsia"/>
              </w:rPr>
              <w:t>手術床面左右傾斜最大角度 ≧</w:t>
            </w:r>
            <w:r w:rsidRPr="00AD14F8">
              <w:rPr>
                <w:rFonts w:ascii="微軟正黑體" w:eastAsia="微軟正黑體" w:hAnsi="微軟正黑體"/>
              </w:rPr>
              <w:t>2</w:t>
            </w:r>
            <w:r w:rsidRPr="00AD14F8">
              <w:rPr>
                <w:rFonts w:ascii="微軟正黑體" w:eastAsia="微軟正黑體" w:hAnsi="微軟正黑體" w:hint="eastAsia"/>
              </w:rPr>
              <w:t>5°/-</w:t>
            </w:r>
            <w:r w:rsidRPr="00AD14F8">
              <w:rPr>
                <w:rFonts w:ascii="微軟正黑體" w:eastAsia="微軟正黑體" w:hAnsi="微軟正黑體"/>
              </w:rPr>
              <w:t>2</w:t>
            </w:r>
            <w:r w:rsidRPr="00AD14F8">
              <w:rPr>
                <w:rFonts w:ascii="微軟正黑體" w:eastAsia="微軟正黑體" w:hAnsi="微軟正黑體" w:hint="eastAsia"/>
              </w:rPr>
              <w:t>5°。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  <w:b/>
              </w:rPr>
            </w:pPr>
            <w:r w:rsidRPr="00AD14F8">
              <w:rPr>
                <w:rFonts w:ascii="微軟正黑體" w:eastAsia="微軟正黑體" w:hAnsi="微軟正黑體" w:hint="eastAsia"/>
              </w:rPr>
              <w:t>床體背板傾斜角度 ≧</w:t>
            </w:r>
            <w:r w:rsidRPr="00AD14F8">
              <w:rPr>
                <w:rFonts w:ascii="微軟正黑體" w:eastAsia="微軟正黑體" w:hAnsi="微軟正黑體"/>
              </w:rPr>
              <w:t>80</w:t>
            </w:r>
            <w:r w:rsidRPr="00AD14F8">
              <w:rPr>
                <w:rFonts w:ascii="微軟正黑體" w:eastAsia="微軟正黑體" w:hAnsi="微軟正黑體" w:hint="eastAsia"/>
              </w:rPr>
              <w:t>°</w:t>
            </w:r>
            <w:r w:rsidRPr="00AD14F8">
              <w:rPr>
                <w:rFonts w:ascii="微軟正黑體" w:eastAsia="微軟正黑體" w:hAnsi="微軟正黑體"/>
              </w:rPr>
              <w:t>/-4</w:t>
            </w:r>
            <w:r w:rsidRPr="00AD14F8">
              <w:rPr>
                <w:rFonts w:ascii="微軟正黑體" w:eastAsia="微軟正黑體" w:hAnsi="微軟正黑體" w:hint="eastAsia"/>
              </w:rPr>
              <w:t>5°。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</w:rPr>
              <w:t>床體腳板可分左右腿個別或同時操控，傾斜角度 ≧70°/</w:t>
            </w:r>
            <w:r w:rsidRPr="00AD14F8">
              <w:rPr>
                <w:rFonts w:ascii="微軟正黑體" w:eastAsia="微軟正黑體" w:hAnsi="微軟正黑體"/>
              </w:rPr>
              <w:t>-</w:t>
            </w:r>
            <w:r w:rsidRPr="00AD14F8">
              <w:rPr>
                <w:rFonts w:ascii="微軟正黑體" w:eastAsia="微軟正黑體" w:hAnsi="微軟正黑體" w:hint="eastAsia"/>
              </w:rPr>
              <w:t>10</w:t>
            </w:r>
            <w:r w:rsidRPr="00AD14F8">
              <w:rPr>
                <w:rFonts w:ascii="微軟正黑體" w:eastAsia="微軟正黑體" w:hAnsi="微軟正黑體"/>
              </w:rPr>
              <w:t>5</w:t>
            </w:r>
            <w:r w:rsidRPr="00AD14F8">
              <w:rPr>
                <w:rFonts w:ascii="微軟正黑體" w:eastAsia="微軟正黑體" w:hAnsi="微軟正黑體" w:hint="eastAsia"/>
              </w:rPr>
              <w:t>°。</w:t>
            </w:r>
          </w:p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</w:rPr>
              <w:t>單鍵Flex/Reflex 角度 ≧135°/100°。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  <w:b/>
              </w:rPr>
              <w:t>床體可安裝全碳纖維床板，透視長度達1200 mm(選配)。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</w:rPr>
            </w:pPr>
            <w:r w:rsidRPr="00AD14F8">
              <w:rPr>
                <w:rFonts w:ascii="微軟正黑體" w:eastAsia="微軟正黑體" w:hAnsi="微軟正黑體" w:hint="eastAsia"/>
              </w:rPr>
              <w:t>手術床電源需求</w:t>
            </w:r>
            <w:r w:rsidRPr="00AD14F8">
              <w:rPr>
                <w:rFonts w:ascii="微軟正黑體" w:eastAsia="微軟正黑體" w:hAnsi="微軟正黑體"/>
              </w:rPr>
              <w:t>100-240 V AC</w:t>
            </w:r>
            <w:r w:rsidRPr="00AD14F8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  <w:b/>
              </w:rPr>
            </w:pPr>
            <w:r w:rsidRPr="00AD14F8">
              <w:rPr>
                <w:rFonts w:ascii="微軟正黑體" w:eastAsia="微軟正黑體" w:hAnsi="微軟正黑體" w:hint="eastAsia"/>
                <w:b/>
              </w:rPr>
              <w:t>手術床具有緊急備用遙控器功能</w:t>
            </w:r>
          </w:p>
        </w:tc>
      </w:tr>
      <w:tr w:rsidR="00676F54" w:rsidRPr="00AD14F8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  <w:b/>
              </w:rPr>
            </w:pPr>
            <w:r w:rsidRPr="00AD14F8">
              <w:rPr>
                <w:rFonts w:ascii="微軟正黑體" w:eastAsia="微軟正黑體" w:hAnsi="微軟正黑體" w:hint="eastAsia"/>
              </w:rPr>
              <w:t>可增配無線遙控器，遙控器需具有單鍵歸零功能。</w:t>
            </w:r>
          </w:p>
          <w:p w:rsidR="00676F54" w:rsidRPr="00AD14F8" w:rsidRDefault="00676F54" w:rsidP="003A2CF4">
            <w:pPr>
              <w:numPr>
                <w:ilvl w:val="0"/>
                <w:numId w:val="1"/>
              </w:numPr>
              <w:spacing w:line="480" w:lineRule="exact"/>
              <w:ind w:leftChars="50" w:left="480"/>
              <w:rPr>
                <w:rFonts w:ascii="微軟正黑體" w:eastAsia="微軟正黑體" w:hAnsi="微軟正黑體"/>
                <w:b/>
              </w:rPr>
            </w:pPr>
            <w:r w:rsidRPr="00DF520C">
              <w:rPr>
                <w:rFonts w:ascii="微軟正黑體" w:eastAsia="微軟正黑體" w:hAnsi="微軟正黑體" w:hint="eastAsia"/>
              </w:rPr>
              <w:t>電池容量於待機狀態下運作效力至少可達</w:t>
            </w:r>
            <w:r>
              <w:rPr>
                <w:rFonts w:ascii="微軟正黑體" w:eastAsia="微軟正黑體" w:hAnsi="微軟正黑體" w:hint="eastAsia"/>
              </w:rPr>
              <w:t>一週</w:t>
            </w:r>
            <w:r w:rsidRPr="00DF520C">
              <w:rPr>
                <w:rFonts w:ascii="微軟正黑體" w:eastAsia="微軟正黑體" w:hAnsi="微軟正黑體" w:hint="eastAsia"/>
              </w:rPr>
              <w:t>(含)以上。</w:t>
            </w:r>
          </w:p>
        </w:tc>
      </w:tr>
      <w:tr w:rsidR="00676F54" w:rsidRPr="0049601E" w:rsidTr="003A2CF4">
        <w:trPr>
          <w:cantSplit/>
          <w:trHeight w:val="20"/>
          <w:tblCellSpacing w:w="20" w:type="dxa"/>
          <w:jc w:val="center"/>
        </w:trPr>
        <w:tc>
          <w:tcPr>
            <w:tcW w:w="0" w:type="auto"/>
            <w:vAlign w:val="center"/>
          </w:tcPr>
          <w:p w:rsidR="00676F54" w:rsidRPr="0049601E" w:rsidRDefault="00676F54" w:rsidP="003A2CF4">
            <w:pPr>
              <w:spacing w:line="480" w:lineRule="exact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</w:tbl>
    <w:p w:rsidR="00B17C92" w:rsidRPr="00676F54" w:rsidRDefault="00B17C92">
      <w:bookmarkStart w:id="0" w:name="_GoBack"/>
      <w:bookmarkEnd w:id="0"/>
    </w:p>
    <w:sectPr w:rsidR="00B17C92" w:rsidRPr="00676F54" w:rsidSect="009F5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06" w:rsidRDefault="00020606" w:rsidP="00676F54">
      <w:r>
        <w:separator/>
      </w:r>
    </w:p>
  </w:endnote>
  <w:endnote w:type="continuationSeparator" w:id="1">
    <w:p w:rsidR="00020606" w:rsidRDefault="00020606" w:rsidP="0067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06" w:rsidRDefault="00020606" w:rsidP="00676F54">
      <w:r>
        <w:separator/>
      </w:r>
    </w:p>
  </w:footnote>
  <w:footnote w:type="continuationSeparator" w:id="1">
    <w:p w:rsidR="00020606" w:rsidRDefault="00020606" w:rsidP="00676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04FE"/>
    <w:multiLevelType w:val="hybridMultilevel"/>
    <w:tmpl w:val="7BAE3CA6"/>
    <w:lvl w:ilvl="0" w:tplc="0298D2C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088"/>
    <w:rsid w:val="00020606"/>
    <w:rsid w:val="00617088"/>
    <w:rsid w:val="00676F54"/>
    <w:rsid w:val="009205D6"/>
    <w:rsid w:val="009F54AA"/>
    <w:rsid w:val="00B17C92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F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家彥 鐘</dc:creator>
  <cp:keywords/>
  <dc:description/>
  <cp:lastModifiedBy>ktgh</cp:lastModifiedBy>
  <cp:revision>3</cp:revision>
  <dcterms:created xsi:type="dcterms:W3CDTF">2019-12-18T02:48:00Z</dcterms:created>
  <dcterms:modified xsi:type="dcterms:W3CDTF">2020-01-07T06:19:00Z</dcterms:modified>
</cp:coreProperties>
</file>